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79" w:rsidRPr="00252621" w:rsidRDefault="005C0B79" w:rsidP="005C0B79">
      <w:pPr>
        <w:jc w:val="center"/>
        <w:rPr>
          <w:rFonts w:ascii="Bookman Old Style" w:hAnsi="Bookman Old Style"/>
          <w:b/>
          <w:sz w:val="28"/>
          <w:szCs w:val="28"/>
        </w:rPr>
      </w:pPr>
      <w:r w:rsidRPr="00252621">
        <w:rPr>
          <w:rFonts w:ascii="Bookman Old Style" w:hAnsi="Bookman Old Style"/>
          <w:b/>
          <w:sz w:val="28"/>
          <w:szCs w:val="28"/>
        </w:rPr>
        <w:t>DUGOTRAJNA IMOVINA</w:t>
      </w:r>
    </w:p>
    <w:p w:rsidR="005C0B79" w:rsidRPr="00252621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OBILJEŽJA DUGOTRAJNE IMOVINE:</w:t>
      </w:r>
    </w:p>
    <w:p w:rsidR="005C0B79" w:rsidRDefault="005C0B79" w:rsidP="005C0B79">
      <w:pPr>
        <w:numPr>
          <w:ilvl w:val="0"/>
          <w:numId w:val="4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stalnost pojavnog oblika – to je imovina koja zadržava isti pojavni oblik kroz duže razdoblje (duže od 1. god.)</w:t>
      </w:r>
    </w:p>
    <w:p w:rsidR="005C0B79" w:rsidRDefault="005C0B79" w:rsidP="005C0B79">
      <w:pPr>
        <w:numPr>
          <w:ilvl w:val="0"/>
          <w:numId w:val="4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dugotrajna imovina nije namjenjena prodaji već se koristi u poslovnom procesu</w:t>
      </w:r>
    </w:p>
    <w:p w:rsidR="005C0B79" w:rsidRDefault="005C0B79" w:rsidP="005C0B79">
      <w:pPr>
        <w:numPr>
          <w:ilvl w:val="0"/>
          <w:numId w:val="4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 troši se jednokratno, u jednom proizvodnom ciklusu, već se ista u nepromijenjenom obliku unosi u više proizvodnih ciklusa</w:t>
      </w:r>
    </w:p>
    <w:p w:rsidR="005C0B79" w:rsidRDefault="005C0B79" w:rsidP="005C0B79">
      <w:pPr>
        <w:numPr>
          <w:ilvl w:val="0"/>
          <w:numId w:val="4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zbog specifičnosti trošenja podliježe obračunu amortizacije</w:t>
      </w: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OBILJEŽJA I VRSTE NEMATERIJALNE DUGOTRAJNE IMOVINE</w:t>
      </w:r>
    </w:p>
    <w:p w:rsidR="005C0B79" w:rsidRDefault="005C0B79" w:rsidP="005C0B79">
      <w:pPr>
        <w:numPr>
          <w:ilvl w:val="0"/>
          <w:numId w:val="4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nematerijalna dugotrajna imovina je neopipiljiva</w:t>
      </w:r>
    </w:p>
    <w:p w:rsidR="005C0B79" w:rsidRDefault="005C0B79" w:rsidP="005C0B79">
      <w:pPr>
        <w:numPr>
          <w:ilvl w:val="0"/>
          <w:numId w:val="4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najčešće su to razna prava ili unaprijed plaćeni troškovi iz kojih će poduzeće ostvariti određenu ekonomsku korist</w:t>
      </w:r>
    </w:p>
    <w:p w:rsidR="005C0B79" w:rsidRDefault="005C0B79" w:rsidP="005C0B79">
      <w:pPr>
        <w:numPr>
          <w:ilvl w:val="0"/>
          <w:numId w:val="4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otežana je prenosivost te imovine</w:t>
      </w:r>
    </w:p>
    <w:p w:rsidR="005C0B79" w:rsidRDefault="005C0B79" w:rsidP="005C0B79">
      <w:pPr>
        <w:numPr>
          <w:ilvl w:val="0"/>
          <w:numId w:val="4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nemogućnost njene pojedinačne prodaje zbog visoke povezanosti te imovine s cijelinom poslovanja poduzeća (npr. osnivački izdaci, goodwill)</w:t>
      </w:r>
    </w:p>
    <w:p w:rsidR="005C0B79" w:rsidRDefault="005C0B79" w:rsidP="005C0B79">
      <w:pPr>
        <w:numPr>
          <w:ilvl w:val="0"/>
          <w:numId w:val="4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VRSTE:</w:t>
      </w:r>
    </w:p>
    <w:p w:rsidR="005C0B79" w:rsidRDefault="005C0B79" w:rsidP="005C0B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a) osnivački izdaci</w:t>
      </w:r>
    </w:p>
    <w:p w:rsidR="005C0B79" w:rsidRDefault="005C0B79" w:rsidP="005C0B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b) izdaci za istraživanje i razvoj</w:t>
      </w:r>
    </w:p>
    <w:p w:rsidR="005C0B79" w:rsidRDefault="005C0B79" w:rsidP="005C0B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c) patenti, licence, koncesije, zaštitni znaci</w:t>
      </w:r>
    </w:p>
    <w:p w:rsidR="005C0B79" w:rsidRDefault="005C0B79" w:rsidP="005C0B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d) goodwill</w:t>
      </w: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OSNIVAČKI IZDACI</w:t>
      </w:r>
    </w:p>
    <w:p w:rsidR="005C0B79" w:rsidRDefault="005C0B79" w:rsidP="005C0B79">
      <w:pPr>
        <w:numPr>
          <w:ilvl w:val="0"/>
          <w:numId w:val="4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smatraju se troškovima razdoblja – u bilanci su jedna od stavki nematerijalne imovine</w:t>
      </w:r>
    </w:p>
    <w:p w:rsidR="005C0B79" w:rsidRDefault="005C0B79" w:rsidP="005C0B79">
      <w:pPr>
        <w:numPr>
          <w:ilvl w:val="0"/>
          <w:numId w:val="4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 su izdaci početnih aktivnosti ili izdaci utemeljenja (osnivanja) pravnih subjekata</w:t>
      </w:r>
    </w:p>
    <w:p w:rsidR="005C0B79" w:rsidRDefault="005C0B79" w:rsidP="005C0B79">
      <w:pPr>
        <w:numPr>
          <w:ilvl w:val="0"/>
          <w:numId w:val="4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 su izdaci za studije i projekte u vezi s osnivanjem, izdaci za stručno osposobljavanje, izrada statuta i pravilnika i sl.</w:t>
      </w: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IZDACI ZA ISTRAŽIVANJE I RAZVOJ</w:t>
      </w:r>
    </w:p>
    <w:p w:rsidR="005C0B79" w:rsidRPr="00047F42" w:rsidRDefault="005C0B79" w:rsidP="005C0B79">
      <w:pPr>
        <w:numPr>
          <w:ilvl w:val="0"/>
          <w:numId w:val="43"/>
        </w:num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IZDACI ZA ISTRAŽIVANJE</w:t>
      </w:r>
    </w:p>
    <w:p w:rsidR="005C0B79" w:rsidRPr="00047F42" w:rsidRDefault="005C0B79" w:rsidP="005C0B79">
      <w:pPr>
        <w:numPr>
          <w:ilvl w:val="1"/>
          <w:numId w:val="43"/>
        </w:num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priznaju se kao rashodi u razdoblju u kojem nastaju</w:t>
      </w:r>
    </w:p>
    <w:p w:rsidR="005C0B79" w:rsidRPr="00047F42" w:rsidRDefault="005C0B79" w:rsidP="005C0B79">
      <w:pPr>
        <w:numPr>
          <w:ilvl w:val="1"/>
          <w:numId w:val="43"/>
        </w:num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aktivnosti su istraživanja</w:t>
      </w:r>
    </w:p>
    <w:p w:rsidR="005C0B79" w:rsidRPr="00047F42" w:rsidRDefault="005C0B79" w:rsidP="005C0B79">
      <w:pPr>
        <w:numPr>
          <w:ilvl w:val="1"/>
          <w:numId w:val="43"/>
        </w:num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aktovnosti koje imaju za cilj stjecanje novih spoznaja</w:t>
      </w:r>
    </w:p>
    <w:p w:rsidR="005C0B79" w:rsidRPr="00047F42" w:rsidRDefault="005C0B79" w:rsidP="005C0B79">
      <w:pPr>
        <w:numPr>
          <w:ilvl w:val="1"/>
          <w:numId w:val="43"/>
        </w:num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iznalaženje ocjena, konačnog izbora primjena istraživačkih nalaza i drugih znanja</w:t>
      </w:r>
    </w:p>
    <w:p w:rsidR="005C0B79" w:rsidRPr="00047F42" w:rsidRDefault="005C0B79" w:rsidP="005C0B79">
      <w:pPr>
        <w:numPr>
          <w:ilvl w:val="1"/>
          <w:numId w:val="43"/>
        </w:num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iznalaženje alternativa za materijale, pronalaske</w:t>
      </w:r>
    </w:p>
    <w:p w:rsidR="005C0B79" w:rsidRPr="00047F42" w:rsidRDefault="005C0B79" w:rsidP="005C0B79">
      <w:pPr>
        <w:numPr>
          <w:ilvl w:val="1"/>
          <w:numId w:val="43"/>
        </w:num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istražuje alternative za materijale, pronalaske, proizvode, postupke, sustave i usluge</w:t>
      </w:r>
    </w:p>
    <w:p w:rsidR="005C0B79" w:rsidRPr="00047F42" w:rsidRDefault="005C0B79" w:rsidP="005C0B79">
      <w:pPr>
        <w:numPr>
          <w:ilvl w:val="1"/>
          <w:numId w:val="43"/>
        </w:num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oblikovanje, dizajn, ocjenjivanje i konačan izbor mogućih alternativa novih ili poboljšanih materijala, proizvoda, usluga</w:t>
      </w:r>
    </w:p>
    <w:p w:rsidR="005C0B79" w:rsidRPr="00047F42" w:rsidRDefault="005C0B79" w:rsidP="005C0B79">
      <w:pPr>
        <w:numPr>
          <w:ilvl w:val="0"/>
          <w:numId w:val="43"/>
        </w:num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IZDACI ZA RAZVOJ</w:t>
      </w:r>
    </w:p>
    <w:p w:rsidR="005C0B79" w:rsidRPr="00047F42" w:rsidRDefault="005C0B79" w:rsidP="005C0B79">
      <w:pPr>
        <w:numPr>
          <w:ilvl w:val="1"/>
          <w:numId w:val="43"/>
        </w:numPr>
        <w:jc w:val="both"/>
        <w:rPr>
          <w:rFonts w:ascii="Bookman Old Style" w:hAnsi="Bookman Old Style"/>
        </w:rPr>
      </w:pPr>
      <w:r w:rsidRPr="00047F42">
        <w:rPr>
          <w:rFonts w:ascii="Bookman Old Style" w:hAnsi="Bookman Old Style"/>
        </w:rPr>
        <w:lastRenderedPageBreak/>
        <w:t>tehnička provedivost nematerijalnog sredstva koje se dovršava je takva da će biti raspoloživo za uporabu ili prodaju</w:t>
      </w:r>
    </w:p>
    <w:p w:rsidR="005C0B79" w:rsidRPr="00047F42" w:rsidRDefault="005C0B79" w:rsidP="005C0B79">
      <w:pPr>
        <w:numPr>
          <w:ilvl w:val="1"/>
          <w:numId w:val="43"/>
        </w:numPr>
        <w:jc w:val="both"/>
        <w:rPr>
          <w:rFonts w:ascii="Bookman Old Style" w:hAnsi="Bookman Old Style"/>
        </w:rPr>
      </w:pPr>
      <w:r w:rsidRPr="00047F42">
        <w:rPr>
          <w:rFonts w:ascii="Bookman Old Style" w:hAnsi="Bookman Old Style"/>
        </w:rPr>
        <w:t>postoji namjera dovršenja nematerijalnog sredstva te njegova uporaba ili prodaja</w:t>
      </w:r>
    </w:p>
    <w:p w:rsidR="005C0B79" w:rsidRDefault="005C0B79" w:rsidP="005C0B79">
      <w:pPr>
        <w:numPr>
          <w:ilvl w:val="1"/>
          <w:numId w:val="43"/>
        </w:numPr>
        <w:jc w:val="both"/>
        <w:rPr>
          <w:rFonts w:ascii="Bookman Old Style" w:hAnsi="Bookman Old Style"/>
        </w:rPr>
      </w:pPr>
      <w:r w:rsidRPr="00047F42">
        <w:rPr>
          <w:rFonts w:ascii="Bookman Old Style" w:hAnsi="Bookman Old Style"/>
        </w:rPr>
        <w:t>postoji mogućnost uporabe ili prodaje nematerijalnog sredstva</w:t>
      </w: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PATENTI, LICENCIJE, FRANŠIZE, ZAŠTITNI ZNACI</w:t>
      </w:r>
    </w:p>
    <w:p w:rsidR="005C0B79" w:rsidRPr="00CA5B52" w:rsidRDefault="005C0B79" w:rsidP="005C0B79">
      <w:pPr>
        <w:numPr>
          <w:ilvl w:val="2"/>
          <w:numId w:val="43"/>
        </w:numPr>
        <w:tabs>
          <w:tab w:val="clear" w:pos="2084"/>
          <w:tab w:val="num" w:pos="360"/>
        </w:tabs>
        <w:ind w:left="36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LICENCA</w:t>
      </w:r>
      <w:r w:rsidRPr="00CA5B52">
        <w:rPr>
          <w:rFonts w:ascii="Bookman Old Style" w:hAnsi="Bookman Old Style"/>
        </w:rPr>
        <w:t xml:space="preserve"> je otkupljeno pravo korištenja tuđeg patentiranog izuma. Kuplja li</w:t>
      </w:r>
      <w:r>
        <w:rPr>
          <w:rFonts w:ascii="Bookman Old Style" w:hAnsi="Bookman Old Style"/>
        </w:rPr>
        <w:t>cence znači npr. kupnju prava proizvodnje nekog proizvoda na neko vrijeme</w:t>
      </w:r>
    </w:p>
    <w:p w:rsidR="005C0B79" w:rsidRPr="00CA5B52" w:rsidRDefault="005C0B79" w:rsidP="005C0B79">
      <w:pPr>
        <w:numPr>
          <w:ilvl w:val="2"/>
          <w:numId w:val="43"/>
        </w:numPr>
        <w:tabs>
          <w:tab w:val="clear" w:pos="2084"/>
          <w:tab w:val="num" w:pos="360"/>
        </w:tabs>
        <w:ind w:left="36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FRANŠIZA je pravo koje se stječe kada jedno poduzeće plaća drugom naknadu za određeno poslovanje za točno određeno vrijeme, svrhu i područje. Npr. franšize u fast-food industriji</w:t>
      </w:r>
    </w:p>
    <w:p w:rsidR="005C0B79" w:rsidRPr="00CA5B52" w:rsidRDefault="005C0B79" w:rsidP="005C0B79">
      <w:pPr>
        <w:numPr>
          <w:ilvl w:val="2"/>
          <w:numId w:val="43"/>
        </w:numPr>
        <w:tabs>
          <w:tab w:val="clear" w:pos="2084"/>
          <w:tab w:val="num" w:pos="360"/>
        </w:tabs>
        <w:ind w:left="36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PATENT je isključivo pravo korištenja vlastitog pronalaska ili izuma kojega stječe izumitelj nakon registracije patenta od nadležne institucije. Stjecanje može biti interno ili eksterno</w:t>
      </w:r>
    </w:p>
    <w:p w:rsidR="005C0B79" w:rsidRPr="00CA5B52" w:rsidRDefault="005C0B79" w:rsidP="005C0B79">
      <w:pPr>
        <w:ind w:left="76"/>
        <w:jc w:val="both"/>
        <w:rPr>
          <w:rFonts w:ascii="Bookman Old Style" w:hAnsi="Bookman Old Style"/>
          <w:u w:val="single"/>
        </w:rPr>
      </w:pPr>
    </w:p>
    <w:p w:rsidR="005C0B79" w:rsidRDefault="005C0B79" w:rsidP="005C0B79">
      <w:pPr>
        <w:numPr>
          <w:ilvl w:val="2"/>
          <w:numId w:val="43"/>
        </w:numPr>
        <w:tabs>
          <w:tab w:val="clear" w:pos="2084"/>
          <w:tab w:val="num" w:pos="360"/>
        </w:tabs>
        <w:ind w:left="360"/>
        <w:jc w:val="both"/>
        <w:rPr>
          <w:rFonts w:ascii="Bookman Old Style" w:hAnsi="Bookman Old Style"/>
        </w:rPr>
      </w:pPr>
      <w:r w:rsidRPr="00CA5B52">
        <w:rPr>
          <w:rFonts w:ascii="Bookman Old Style" w:hAnsi="Bookman Old Style"/>
        </w:rPr>
        <w:t>za korištenje patenta, licencije i franšize bitno je znati da li se naknada plaća unaprijed za više razdoblja (poslovnih godina) ili je ugovoreno plaćanje u obrocima. Ako su</w:t>
      </w:r>
      <w:r>
        <w:rPr>
          <w:rFonts w:ascii="Bookman Old Style" w:hAnsi="Bookman Old Style"/>
        </w:rPr>
        <w:t xml:space="preserve"> patent, licencija ili franšiza stečeni jednokratnom uplatom stjecatelj ih knjiži kao dugotrajno nematerijalnu imovinu</w:t>
      </w: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numPr>
          <w:ilvl w:val="2"/>
          <w:numId w:val="43"/>
        </w:numPr>
        <w:tabs>
          <w:tab w:val="clear" w:pos="2084"/>
          <w:tab w:val="num" w:pos="360"/>
        </w:tabs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ZAŠTITNI ZNAK predstavlja simbol poduzeća po kojem je isto prepoznatljivo i razlikuje se od sličnih proizvođača i istovrsnih proizvoda. Zaštitni znak ima promidžbene ciljeve, a da bi se zaštitio od zloporabe potrebno ga je patentirati. Zaštitni znak se može interno razvijati (ne priznaje se kao nematerijalna imovina) i može biti kupljen (priznaje se kao nematerijalna imovina)</w:t>
      </w: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GOODWILL</w:t>
      </w:r>
    </w:p>
    <w:p w:rsidR="005C0B79" w:rsidRDefault="005C0B79" w:rsidP="005C0B79">
      <w:pPr>
        <w:numPr>
          <w:ilvl w:val="0"/>
          <w:numId w:val="4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„dobar glas“ je ugled poduzeća koji je rezultat njegove reputacije na tržištu, monopola ili konkurentske snage</w:t>
      </w:r>
    </w:p>
    <w:p w:rsidR="005C0B79" w:rsidRDefault="005C0B79" w:rsidP="005C0B79">
      <w:pPr>
        <w:numPr>
          <w:ilvl w:val="0"/>
          <w:numId w:val="4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goodwill se ne može izdvojeno identificirati i vrednovati i ne može se samostalno kupovati i prodavati</w:t>
      </w:r>
    </w:p>
    <w:p w:rsidR="005C0B79" w:rsidRDefault="005C0B79" w:rsidP="005C0B79">
      <w:pPr>
        <w:numPr>
          <w:ilvl w:val="0"/>
          <w:numId w:val="4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goodwill je sastavni dio vrijednosti trgovačkog društva kao cjeline i nije mjerljiv kao izdvojena stavka</w:t>
      </w:r>
    </w:p>
    <w:p w:rsidR="005C0B79" w:rsidRDefault="005C0B79" w:rsidP="005C0B79">
      <w:pPr>
        <w:numPr>
          <w:ilvl w:val="0"/>
          <w:numId w:val="4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interno srečeni goodwill ne iskazuje se kao stavka dugotrajne nematerijalne imovine</w:t>
      </w:r>
    </w:p>
    <w:p w:rsidR="005C0B79" w:rsidRDefault="005C0B79" w:rsidP="005C0B79">
      <w:pPr>
        <w:numPr>
          <w:ilvl w:val="0"/>
          <w:numId w:val="4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eksterno stečeni goodwill iskazuje se kao stavka dugotrajne nematerijalne imovine</w:t>
      </w:r>
    </w:p>
    <w:p w:rsidR="005C0B79" w:rsidRDefault="005C0B79" w:rsidP="005C0B79">
      <w:pPr>
        <w:numPr>
          <w:ilvl w:val="0"/>
          <w:numId w:val="4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goodwill se iskazuje kao stavka dugotrajne nematerijalne imovine ako je proizašao iz postupka stjecanja drugog trgovačkog društva pri prodaji društva kao cjeline</w:t>
      </w:r>
    </w:p>
    <w:p w:rsidR="005C0B79" w:rsidRDefault="005C0B79" w:rsidP="005C0B79">
      <w:pPr>
        <w:numPr>
          <w:ilvl w:val="0"/>
          <w:numId w:val="4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iskazuje se u bilanci stjecatelja, a utvrđuje se kao razlika između plaćene kupovne cijene za trgovačko društvo koja je veća od ukupne tržišne vrijednosti imovine tog trgovačkog društva u trenutku stjecanja</w:t>
      </w:r>
    </w:p>
    <w:p w:rsidR="005C0B79" w:rsidRDefault="005C0B79" w:rsidP="005C0B79">
      <w:pPr>
        <w:numPr>
          <w:ilvl w:val="0"/>
          <w:numId w:val="4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spremnost da stjecatelj plati više od ukupne tržišne vrijednosti trgovačkog društva u trenutku stjecanja znači da je spreman platiti dodatan iznos za goodwill, jer očekuje natprosječnu ekonomsku korist od goodwilla u budućnosti</w:t>
      </w: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OBILJEŽJA  I VRSTE MATERIJALNE DUGOTRAJNE IMOVINE</w:t>
      </w:r>
    </w:p>
    <w:p w:rsidR="005C0B79" w:rsidRDefault="005C0B79" w:rsidP="005C0B79">
      <w:pPr>
        <w:numPr>
          <w:ilvl w:val="0"/>
          <w:numId w:val="4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imovina u materijalnom obliku (opipljiva, dodirljiva)</w:t>
      </w:r>
    </w:p>
    <w:p w:rsidR="005C0B79" w:rsidRDefault="005C0B79" w:rsidP="005C0B79">
      <w:pPr>
        <w:numPr>
          <w:ilvl w:val="0"/>
          <w:numId w:val="4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zadržava isti pojavni oblik duže od godine dana ili neće biti utrošena u jednom proizvodnom ciklusu</w:t>
      </w:r>
    </w:p>
    <w:p w:rsidR="005C0B79" w:rsidRDefault="005C0B79" w:rsidP="005C0B79">
      <w:pPr>
        <w:numPr>
          <w:ilvl w:val="0"/>
          <w:numId w:val="4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svoju vrijednost postupno prenosi na nove učinke</w:t>
      </w:r>
    </w:p>
    <w:p w:rsidR="005C0B79" w:rsidRDefault="005C0B79" w:rsidP="005C0B79">
      <w:pPr>
        <w:numPr>
          <w:ilvl w:val="0"/>
          <w:numId w:val="4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podjela:</w:t>
      </w:r>
    </w:p>
    <w:p w:rsidR="005C0B79" w:rsidRDefault="005C0B79" w:rsidP="005C0B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a) zemljišta i šume</w:t>
      </w:r>
    </w:p>
    <w:p w:rsidR="005C0B79" w:rsidRDefault="005C0B79" w:rsidP="005C0B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 građevinski objekti</w:t>
      </w:r>
    </w:p>
    <w:p w:rsidR="005C0B79" w:rsidRDefault="005C0B79" w:rsidP="005C0B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 postrojenje i oprema (strojevi)</w:t>
      </w:r>
    </w:p>
    <w:p w:rsidR="005C0B79" w:rsidRDefault="005C0B79" w:rsidP="005C0B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 alati, pogonski i uredski inventar, namještaj i transportna sredstva</w:t>
      </w:r>
    </w:p>
    <w:p w:rsidR="005C0B79" w:rsidRDefault="005C0B79" w:rsidP="005C0B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e) predujmovi za materijalna sredstva</w:t>
      </w:r>
    </w:p>
    <w:p w:rsidR="005C0B79" w:rsidRDefault="005C0B79" w:rsidP="005C0B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f) stembene zgrade i stanovi</w:t>
      </w:r>
    </w:p>
    <w:p w:rsidR="005C0B79" w:rsidRDefault="005C0B79" w:rsidP="005C0B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g) ostala materijalna imovina</w:t>
      </w: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Pr="00177179" w:rsidRDefault="005C0B79" w:rsidP="005C0B79">
      <w:pPr>
        <w:jc w:val="both"/>
        <w:rPr>
          <w:rFonts w:ascii="Bookman Old Style" w:hAnsi="Bookman Old Style"/>
          <w:u w:val="single"/>
        </w:rPr>
      </w:pPr>
      <w:r w:rsidRPr="00177179">
        <w:rPr>
          <w:rFonts w:ascii="Bookman Old Style" w:hAnsi="Bookman Old Style"/>
          <w:u w:val="single"/>
        </w:rPr>
        <w:t>NABAVA MATERIJALNE DUGOTRAJNE IMOVINE</w:t>
      </w:r>
    </w:p>
    <w:p w:rsidR="005C0B79" w:rsidRDefault="005C0B79" w:rsidP="005C0B79">
      <w:pPr>
        <w:numPr>
          <w:ilvl w:val="0"/>
          <w:numId w:val="4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kupovinom na tržištu</w:t>
      </w:r>
    </w:p>
    <w:p w:rsidR="005C0B79" w:rsidRDefault="005C0B79" w:rsidP="005C0B79">
      <w:pPr>
        <w:numPr>
          <w:ilvl w:val="0"/>
          <w:numId w:val="4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izradom u vlastitoj režiji</w:t>
      </w:r>
    </w:p>
    <w:p w:rsidR="005C0B79" w:rsidRDefault="005C0B79" w:rsidP="005C0B79">
      <w:pPr>
        <w:numPr>
          <w:ilvl w:val="0"/>
          <w:numId w:val="4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razmjenom za drugo sredstvo</w:t>
      </w:r>
    </w:p>
    <w:p w:rsidR="005C0B79" w:rsidRDefault="005C0B79" w:rsidP="005C0B79">
      <w:pPr>
        <w:numPr>
          <w:ilvl w:val="0"/>
          <w:numId w:val="4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poslovnim spajanjem</w:t>
      </w:r>
    </w:p>
    <w:p w:rsidR="005C0B79" w:rsidRDefault="005C0B79" w:rsidP="005C0B79">
      <w:pPr>
        <w:numPr>
          <w:ilvl w:val="0"/>
          <w:numId w:val="4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državnom potporom</w:t>
      </w:r>
    </w:p>
    <w:p w:rsidR="005C0B79" w:rsidRDefault="005C0B79" w:rsidP="005C0B79">
      <w:pPr>
        <w:numPr>
          <w:ilvl w:val="0"/>
          <w:numId w:val="4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dinancijskim najmom</w:t>
      </w:r>
    </w:p>
    <w:p w:rsidR="005C0B79" w:rsidRDefault="005C0B79" w:rsidP="005C0B79">
      <w:pPr>
        <w:numPr>
          <w:ilvl w:val="0"/>
          <w:numId w:val="4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inventurnim viškovima</w:t>
      </w:r>
    </w:p>
    <w:p w:rsidR="005C0B79" w:rsidRDefault="005C0B79" w:rsidP="005C0B79">
      <w:pPr>
        <w:numPr>
          <w:ilvl w:val="0"/>
          <w:numId w:val="4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darivanjem</w:t>
      </w: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numPr>
          <w:ilvl w:val="0"/>
          <w:numId w:val="4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 troškove nabeve imovine uključeni su kupovna cijena (faktura dobavljača), carina i druge uvozne pristojbe  za uvezena sredstva, svi izravni troškovi koji se mogu pripisati dovođenju sredstava u radno stanje za namjeravanu upotrebu, svi eventualni trgovinski popusti i odbici odbijaju se o prispjeću od kupovne cijene</w:t>
      </w: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numPr>
          <w:ilvl w:val="0"/>
          <w:numId w:val="4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 troškove nabave postrojenja i opreme uključujemo izdatke za projektnu i drugu dokumentaciju na temelju koje je kupljena odnosno izrađena ili dorađena oprema, troškovi utovara i istovara, prijevoza i pretovara, osiguranja u vrijeme prijevoza, preuzimanja i slično, izdaci za ugradnju i montažu opreme, provjeru tehničke ispravnosti opreme i slično</w:t>
      </w: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numPr>
          <w:ilvl w:val="0"/>
          <w:numId w:val="4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izdaci nabave građevinskih objekata su priprema gradilišta, projektna i druga dokumentacija na temelju koje je obavljena izgradnja građevinskog objekta, izdaci za dobivanje potrebnih dozvola za priključke na vodovodnu, plinsku i druge mreže, izdaci za uređivanje površina namjenjenih građevinskim objektima (pristupne ceste, staze...)</w:t>
      </w: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numPr>
          <w:ilvl w:val="0"/>
          <w:numId w:val="4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naknadni izdaci – naknadna ulaganja na dugotrajnu imovinu</w:t>
      </w:r>
    </w:p>
    <w:p w:rsidR="005C0B79" w:rsidRDefault="005C0B79" w:rsidP="005C0B79">
      <w:pPr>
        <w:numPr>
          <w:ilvl w:val="1"/>
          <w:numId w:val="4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moguće je lučiti dvije vrste naknadnih izdataka vezanih za postojeću dugotrajnu imovinu:</w:t>
      </w:r>
    </w:p>
    <w:p w:rsidR="005C0B79" w:rsidRDefault="005C0B79" w:rsidP="005C0B79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a) izdatke koje treba kapitalizirati kroz uvećanje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bruto knjigovodstvenog iznosa postojeće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imovine</w:t>
      </w:r>
    </w:p>
    <w:p w:rsidR="005C0B79" w:rsidRDefault="005C0B79" w:rsidP="005C0B79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b) izdatke koje treba prikazati kao rashode prilikom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nastanka</w:t>
      </w:r>
    </w:p>
    <w:p w:rsidR="005C0B79" w:rsidRDefault="005C0B79" w:rsidP="005C0B79">
      <w:pPr>
        <w:numPr>
          <w:ilvl w:val="0"/>
          <w:numId w:val="47"/>
        </w:numPr>
        <w:tabs>
          <w:tab w:val="clear" w:pos="1800"/>
          <w:tab w:val="num" w:pos="1440"/>
        </w:tabs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naknadni izdatak na nekretnini, postrojenju i opremi priznaje se kao sredstvo, samo ako izdaci poboljšavaju stanje sredstva iznad njegovog prvobitno procjenjenog stanja</w:t>
      </w:r>
    </w:p>
    <w:p w:rsidR="005C0B79" w:rsidRDefault="005C0B79" w:rsidP="005C0B79">
      <w:pPr>
        <w:numPr>
          <w:ilvl w:val="0"/>
          <w:numId w:val="47"/>
        </w:numPr>
        <w:tabs>
          <w:tab w:val="clear" w:pos="1800"/>
          <w:tab w:val="num" w:pos="1440"/>
        </w:tabs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ako se naknadnim izdacima ne poveća nego samo obnavlja postojeća funkcija dugotrajne imovine takvi izdaci imaju karakter rashoda koji se dijele na:</w:t>
      </w:r>
    </w:p>
    <w:p w:rsidR="005C0B79" w:rsidRDefault="005C0B79" w:rsidP="005C0B79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a) troškove investicijskog održavanja koji nastaju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neravnomjerno u dužim obračunskim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razdobljima i u pogledu visine predstavljaju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značajne iznose troškova</w:t>
      </w:r>
    </w:p>
    <w:p w:rsidR="005C0B79" w:rsidRDefault="005C0B79" w:rsidP="005C0B79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b) troškove tekućeg održavanje koji se ravnomjerno i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kontinuirano pojavljuju tijekom razdoblja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korištenja imovine u cilju održavanja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svakodnevne funkcije te imovine</w:t>
      </w: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  <w:u w:val="single"/>
        </w:rPr>
      </w:pPr>
      <w:r w:rsidRPr="00E25E1E">
        <w:rPr>
          <w:rFonts w:ascii="Bookman Old Style" w:hAnsi="Bookman Old Style"/>
          <w:u w:val="single"/>
        </w:rPr>
        <w:t>METODE PROCJENE – METODE VREDNOVANJA IMOVINE</w:t>
      </w:r>
    </w:p>
    <w:p w:rsidR="005C0B79" w:rsidRDefault="005C0B79" w:rsidP="005C0B79">
      <w:pPr>
        <w:numPr>
          <w:ilvl w:val="0"/>
          <w:numId w:val="48"/>
        </w:numPr>
        <w:jc w:val="both"/>
        <w:rPr>
          <w:rFonts w:ascii="Bookman Old Style" w:hAnsi="Bookman Old Style"/>
        </w:rPr>
      </w:pPr>
      <w:r w:rsidRPr="00E25E1E">
        <w:rPr>
          <w:rFonts w:ascii="Bookman Old Style" w:hAnsi="Bookman Old Style"/>
        </w:rPr>
        <w:t>TROŠAK NABAVE</w:t>
      </w:r>
      <w:r>
        <w:rPr>
          <w:rFonts w:ascii="Bookman Old Style" w:hAnsi="Bookman Old Style"/>
        </w:rPr>
        <w:t xml:space="preserve"> je nepromjenjiv, lako ga je točno odrediti i kontrolirati. Nepovoljan u uvjetima promjene cijena. Povijesni trošak = Trošak kupnje + Troškovi nastali dovođenjem imovine u sadašnje stanje i na sadašnju lokaciju</w:t>
      </w:r>
    </w:p>
    <w:p w:rsidR="005C0B79" w:rsidRDefault="005C0B79" w:rsidP="005C0B79">
      <w:pPr>
        <w:numPr>
          <w:ilvl w:val="0"/>
          <w:numId w:val="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TEKUĆI TROŠAK je iznos novca ili novčanih ekvivalenata p</w:t>
      </w:r>
      <w:r w:rsidR="00E05E4F">
        <w:rPr>
          <w:rFonts w:ascii="Bookman Old Style" w:hAnsi="Bookman Old Style"/>
        </w:rPr>
        <w:t>otrebnih da se ista ili ekvivale</w:t>
      </w:r>
      <w:r>
        <w:rPr>
          <w:rFonts w:ascii="Bookman Old Style" w:hAnsi="Bookman Old Style"/>
        </w:rPr>
        <w:t>ntna imovina nabavi u sadašnjosti</w:t>
      </w:r>
    </w:p>
    <w:p w:rsidR="005C0B79" w:rsidRDefault="005C0B79" w:rsidP="005C0B79">
      <w:pPr>
        <w:numPr>
          <w:ilvl w:val="0"/>
          <w:numId w:val="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TRŠIŠNA VRIJEDNOST se često koristi kod financijskih instrumenata. Označava iznos koji se može dobiti od prodaje ulaganja na aktivnom tržištu – procjena po dnevnoj cijeni na dan sastavljanja bilance. Podložna je promjenama.</w:t>
      </w:r>
    </w:p>
    <w:p w:rsidR="005C0B79" w:rsidRDefault="005C0B79" w:rsidP="005C0B79">
      <w:pPr>
        <w:numPr>
          <w:ilvl w:val="0"/>
          <w:numId w:val="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NETO UTRŽIVA VRIJEDNOST se koristi kao metoda procjene zaliha. Označava proc</w:t>
      </w:r>
      <w:r w:rsidR="00E05E4F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jenjenu prodajnu vrijednost umanjenu za proc</w:t>
      </w:r>
      <w:r w:rsidR="00E05E4F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jenjene troškove nužne da se obavi prodaja</w:t>
      </w:r>
    </w:p>
    <w:p w:rsidR="005C0B79" w:rsidRDefault="005C0B79" w:rsidP="005C0B79">
      <w:pPr>
        <w:numPr>
          <w:ilvl w:val="0"/>
          <w:numId w:val="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NADOKNADIVA VRIJEDNOST se </w:t>
      </w:r>
      <w:r w:rsidR="00E05E4F">
        <w:rPr>
          <w:rFonts w:ascii="Bookman Old Style" w:hAnsi="Bookman Old Style"/>
        </w:rPr>
        <w:t>upotrebljava kod procjene nekretn</w:t>
      </w:r>
      <w:r>
        <w:rPr>
          <w:rFonts w:ascii="Bookman Old Style" w:hAnsi="Bookman Old Style"/>
        </w:rPr>
        <w:t>ina, postrojenja i opreme. Označava iznos za koji se očekuje da će se nadoknaditi od buduće upotrebe sredstva uključujući njegov ostatak vrijednosti kod otuđenja</w:t>
      </w:r>
    </w:p>
    <w:p w:rsidR="005C0B79" w:rsidRDefault="005C0B79" w:rsidP="005C0B79">
      <w:pPr>
        <w:numPr>
          <w:ilvl w:val="0"/>
          <w:numId w:val="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FER VRIJEDNOST se sve više koristi kao metoda procjene imovine. „Iznos za koji sredstvo može biti razm</w:t>
      </w:r>
      <w:r w:rsidR="00E05E4F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jenjeno između obaviještenih i voljnih stranaka u trans</w:t>
      </w:r>
      <w:r w:rsidR="00E05E4F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kciji pred pogodbom“ (MRS 16.6.)</w:t>
      </w:r>
    </w:p>
    <w:p w:rsidR="005C0B79" w:rsidRDefault="005C0B79" w:rsidP="005C0B79">
      <w:pPr>
        <w:jc w:val="both"/>
        <w:rPr>
          <w:rFonts w:ascii="Bookman Old Style" w:hAnsi="Bookman Old Style"/>
        </w:rPr>
      </w:pPr>
    </w:p>
    <w:p w:rsidR="005C0B79" w:rsidRDefault="005C0B79" w:rsidP="005C0B79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252621" w:rsidRDefault="00252621" w:rsidP="005C0B79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5C0B79" w:rsidRPr="00662A4F" w:rsidRDefault="005C0B79" w:rsidP="00662A4F"/>
    <w:sectPr w:rsidR="005C0B79" w:rsidRPr="00662A4F" w:rsidSect="005C0B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8B" w:rsidRDefault="00FB538B">
      <w:r>
        <w:separator/>
      </w:r>
    </w:p>
  </w:endnote>
  <w:endnote w:type="continuationSeparator" w:id="0">
    <w:p w:rsidR="00FB538B" w:rsidRDefault="00FB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79" w:rsidRDefault="005C0B79" w:rsidP="005C0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B79" w:rsidRDefault="005C0B79" w:rsidP="005C0B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79" w:rsidRDefault="005C0B79" w:rsidP="005C0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38B">
      <w:rPr>
        <w:rStyle w:val="PageNumber"/>
        <w:noProof/>
      </w:rPr>
      <w:t>1</w:t>
    </w:r>
    <w:r>
      <w:rPr>
        <w:rStyle w:val="PageNumber"/>
      </w:rPr>
      <w:fldChar w:fldCharType="end"/>
    </w:r>
  </w:p>
  <w:p w:rsidR="005C0B79" w:rsidRDefault="005C0B79" w:rsidP="005C0B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8B" w:rsidRDefault="00FB538B">
      <w:r>
        <w:separator/>
      </w:r>
    </w:p>
  </w:footnote>
  <w:footnote w:type="continuationSeparator" w:id="0">
    <w:p w:rsidR="00FB538B" w:rsidRDefault="00FB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B36"/>
    <w:multiLevelType w:val="multilevel"/>
    <w:tmpl w:val="FE9669BE"/>
    <w:lvl w:ilvl="0">
      <w:start w:val="1"/>
      <w:numFmt w:val="upperRoman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595F64"/>
    <w:multiLevelType w:val="hybridMultilevel"/>
    <w:tmpl w:val="7F205152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147C4"/>
    <w:multiLevelType w:val="hybridMultilevel"/>
    <w:tmpl w:val="314CB8B8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4482F"/>
    <w:multiLevelType w:val="hybridMultilevel"/>
    <w:tmpl w:val="0FF69058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E20FA"/>
    <w:multiLevelType w:val="hybridMultilevel"/>
    <w:tmpl w:val="7D54907C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07B28"/>
    <w:multiLevelType w:val="hybridMultilevel"/>
    <w:tmpl w:val="E9BED99E"/>
    <w:lvl w:ilvl="0" w:tplc="510A6A48">
      <w:start w:val="1"/>
      <w:numFmt w:val="lowerLetter"/>
      <w:lvlText w:val="%1)"/>
      <w:lvlJc w:val="left"/>
      <w:pPr>
        <w:tabs>
          <w:tab w:val="num" w:pos="2069"/>
        </w:tabs>
        <w:ind w:left="2069" w:hanging="284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A771B"/>
    <w:multiLevelType w:val="multilevel"/>
    <w:tmpl w:val="7AEC1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4D51F79"/>
    <w:multiLevelType w:val="hybridMultilevel"/>
    <w:tmpl w:val="2C5AF210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7344DC"/>
    <w:multiLevelType w:val="hybridMultilevel"/>
    <w:tmpl w:val="BCAA6C38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EC6F24"/>
    <w:multiLevelType w:val="hybridMultilevel"/>
    <w:tmpl w:val="5F50DF6A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6E9D0">
      <w:start w:val="1"/>
      <w:numFmt w:val="bullet"/>
      <w:lvlText w:val="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076589"/>
    <w:multiLevelType w:val="hybridMultilevel"/>
    <w:tmpl w:val="E602746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93B5E"/>
    <w:multiLevelType w:val="hybridMultilevel"/>
    <w:tmpl w:val="684225E8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60DED"/>
    <w:multiLevelType w:val="hybridMultilevel"/>
    <w:tmpl w:val="CA083CBA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E5D9E"/>
    <w:multiLevelType w:val="hybridMultilevel"/>
    <w:tmpl w:val="7F02FCE0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9539CA"/>
    <w:multiLevelType w:val="multilevel"/>
    <w:tmpl w:val="B6B828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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0C112017"/>
    <w:multiLevelType w:val="multilevel"/>
    <w:tmpl w:val="B6B828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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F920BE7"/>
    <w:multiLevelType w:val="hybridMultilevel"/>
    <w:tmpl w:val="ABEADA8C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533C53"/>
    <w:multiLevelType w:val="multilevel"/>
    <w:tmpl w:val="B6B8284A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"/>
      <w:lvlJc w:val="left"/>
      <w:pPr>
        <w:tabs>
          <w:tab w:val="num" w:pos="2208"/>
        </w:tabs>
        <w:ind w:left="2208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18" w15:restartNumberingAfterBreak="0">
    <w:nsid w:val="13013041"/>
    <w:multiLevelType w:val="hybridMultilevel"/>
    <w:tmpl w:val="D5666716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41A49"/>
    <w:multiLevelType w:val="hybridMultilevel"/>
    <w:tmpl w:val="159435FA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C125ED"/>
    <w:multiLevelType w:val="hybridMultilevel"/>
    <w:tmpl w:val="77E2A330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41445E"/>
    <w:multiLevelType w:val="multilevel"/>
    <w:tmpl w:val="B6B828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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8326616"/>
    <w:multiLevelType w:val="hybridMultilevel"/>
    <w:tmpl w:val="7A7EB584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EC110">
      <w:start w:val="1"/>
      <w:numFmt w:val="bullet"/>
      <w:lvlText w:val="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</w:r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EC110">
      <w:start w:val="1"/>
      <w:numFmt w:val="bullet"/>
      <w:lvlText w:val=""/>
      <w:lvlJc w:val="left"/>
      <w:pPr>
        <w:tabs>
          <w:tab w:val="num" w:pos="3524"/>
        </w:tabs>
        <w:ind w:left="3524" w:hanging="284"/>
      </w:pPr>
      <w:rPr>
        <w:rFonts w:ascii="Wingdings" w:hAnsi="Wingdings" w:hint="default"/>
      </w:rPr>
    </w:lvl>
    <w:lvl w:ilvl="5" w:tplc="041A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F87D99"/>
    <w:multiLevelType w:val="hybridMultilevel"/>
    <w:tmpl w:val="56042C16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F26FD1"/>
    <w:multiLevelType w:val="hybridMultilevel"/>
    <w:tmpl w:val="3BEC511E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B610F03"/>
    <w:multiLevelType w:val="hybridMultilevel"/>
    <w:tmpl w:val="3CF4B0A0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91453"/>
    <w:multiLevelType w:val="hybridMultilevel"/>
    <w:tmpl w:val="B91276B8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891F3B"/>
    <w:multiLevelType w:val="hybridMultilevel"/>
    <w:tmpl w:val="A232E864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C62ED8"/>
    <w:multiLevelType w:val="hybridMultilevel"/>
    <w:tmpl w:val="B1CC51E4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5167B8"/>
    <w:multiLevelType w:val="hybridMultilevel"/>
    <w:tmpl w:val="B88E9FC8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B71D26"/>
    <w:multiLevelType w:val="hybridMultilevel"/>
    <w:tmpl w:val="76260FEE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B84391"/>
    <w:multiLevelType w:val="hybridMultilevel"/>
    <w:tmpl w:val="C194EBA0"/>
    <w:lvl w:ilvl="0" w:tplc="510A6A48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C70766"/>
    <w:multiLevelType w:val="hybridMultilevel"/>
    <w:tmpl w:val="21A89200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4B6504"/>
    <w:multiLevelType w:val="hybridMultilevel"/>
    <w:tmpl w:val="406274DC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1E7868"/>
    <w:multiLevelType w:val="multilevel"/>
    <w:tmpl w:val="932EAE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1F3D286B"/>
    <w:multiLevelType w:val="hybridMultilevel"/>
    <w:tmpl w:val="B9E04EBE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D93E25"/>
    <w:multiLevelType w:val="hybridMultilevel"/>
    <w:tmpl w:val="B36E231C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2A25AB"/>
    <w:multiLevelType w:val="hybridMultilevel"/>
    <w:tmpl w:val="BB403650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3428F7"/>
    <w:multiLevelType w:val="hybridMultilevel"/>
    <w:tmpl w:val="66E4D7F0"/>
    <w:lvl w:ilvl="0" w:tplc="510A6A48">
      <w:start w:val="1"/>
      <w:numFmt w:val="lowerLetter"/>
      <w:lvlText w:val="%1)"/>
      <w:lvlJc w:val="left"/>
      <w:pPr>
        <w:tabs>
          <w:tab w:val="num" w:pos="2774"/>
        </w:tabs>
        <w:ind w:left="2774" w:hanging="284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9" w15:restartNumberingAfterBreak="0">
    <w:nsid w:val="26BF2EE9"/>
    <w:multiLevelType w:val="hybridMultilevel"/>
    <w:tmpl w:val="B972E42A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551EC6"/>
    <w:multiLevelType w:val="multilevel"/>
    <w:tmpl w:val="1A684B8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1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2B8B2076"/>
    <w:multiLevelType w:val="hybridMultilevel"/>
    <w:tmpl w:val="F756661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A354F"/>
    <w:multiLevelType w:val="hybridMultilevel"/>
    <w:tmpl w:val="877E7158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C77E1D"/>
    <w:multiLevelType w:val="hybridMultilevel"/>
    <w:tmpl w:val="C5803994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E55C4E"/>
    <w:multiLevelType w:val="multilevel"/>
    <w:tmpl w:val="7AEC1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35F109DE"/>
    <w:multiLevelType w:val="hybridMultilevel"/>
    <w:tmpl w:val="884AFA4C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15747D"/>
    <w:multiLevelType w:val="multilevel"/>
    <w:tmpl w:val="82E62E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6453EEC"/>
    <w:multiLevelType w:val="hybridMultilevel"/>
    <w:tmpl w:val="5E5C6D38"/>
    <w:lvl w:ilvl="0" w:tplc="510A6A48">
      <w:start w:val="1"/>
      <w:numFmt w:val="lowerLetter"/>
      <w:lvlText w:val="%1)"/>
      <w:lvlJc w:val="left"/>
      <w:pPr>
        <w:tabs>
          <w:tab w:val="num" w:pos="2069"/>
        </w:tabs>
        <w:ind w:left="2069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8" w15:restartNumberingAfterBreak="0">
    <w:nsid w:val="37B00FF9"/>
    <w:multiLevelType w:val="hybridMultilevel"/>
    <w:tmpl w:val="EA4E4A1C"/>
    <w:lvl w:ilvl="0" w:tplc="7786E9D0">
      <w:start w:val="1"/>
      <w:numFmt w:val="bullet"/>
      <w:lvlText w:val=""/>
      <w:lvlJc w:val="left"/>
      <w:pPr>
        <w:tabs>
          <w:tab w:val="num" w:pos="1694"/>
        </w:tabs>
        <w:ind w:left="169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9" w15:restartNumberingAfterBreak="0">
    <w:nsid w:val="39FE0634"/>
    <w:multiLevelType w:val="hybridMultilevel"/>
    <w:tmpl w:val="6C207F04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4F7C3C"/>
    <w:multiLevelType w:val="hybridMultilevel"/>
    <w:tmpl w:val="B1B2A64E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99113C"/>
    <w:multiLevelType w:val="hybridMultilevel"/>
    <w:tmpl w:val="BAF6DF18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1D2F5D"/>
    <w:multiLevelType w:val="hybridMultilevel"/>
    <w:tmpl w:val="9EC8E994"/>
    <w:lvl w:ilvl="0" w:tplc="510A6A48">
      <w:start w:val="1"/>
      <w:numFmt w:val="lowerLetter"/>
      <w:lvlText w:val="%1)"/>
      <w:lvlJc w:val="left"/>
      <w:pPr>
        <w:tabs>
          <w:tab w:val="num" w:pos="2069"/>
        </w:tabs>
        <w:ind w:left="2069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3" w15:restartNumberingAfterBreak="0">
    <w:nsid w:val="3E9106DE"/>
    <w:multiLevelType w:val="hybridMultilevel"/>
    <w:tmpl w:val="356850D0"/>
    <w:lvl w:ilvl="0" w:tplc="7786E9D0">
      <w:start w:val="1"/>
      <w:numFmt w:val="bullet"/>
      <w:lvlText w:val=""/>
      <w:lvlJc w:val="left"/>
      <w:pPr>
        <w:tabs>
          <w:tab w:val="num" w:pos="1694"/>
        </w:tabs>
        <w:ind w:left="169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4" w15:restartNumberingAfterBreak="0">
    <w:nsid w:val="3F9A3BA7"/>
    <w:multiLevelType w:val="hybridMultilevel"/>
    <w:tmpl w:val="555871BA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3205B7"/>
    <w:multiLevelType w:val="hybridMultilevel"/>
    <w:tmpl w:val="F0DCEEEE"/>
    <w:lvl w:ilvl="0" w:tplc="510A6A48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747192"/>
    <w:multiLevelType w:val="hybridMultilevel"/>
    <w:tmpl w:val="9F424230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0820877"/>
    <w:multiLevelType w:val="hybridMultilevel"/>
    <w:tmpl w:val="71E277A2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984D40"/>
    <w:multiLevelType w:val="hybridMultilevel"/>
    <w:tmpl w:val="A628F19C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1E83011"/>
    <w:multiLevelType w:val="hybridMultilevel"/>
    <w:tmpl w:val="5E24E452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4443BF"/>
    <w:multiLevelType w:val="hybridMultilevel"/>
    <w:tmpl w:val="756C3302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746E06"/>
    <w:multiLevelType w:val="hybridMultilevel"/>
    <w:tmpl w:val="3170E692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4355C33"/>
    <w:multiLevelType w:val="hybridMultilevel"/>
    <w:tmpl w:val="BCAA6518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282CD0"/>
    <w:multiLevelType w:val="hybridMultilevel"/>
    <w:tmpl w:val="D8EEC376"/>
    <w:lvl w:ilvl="0" w:tplc="041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46AA2F13"/>
    <w:multiLevelType w:val="hybridMultilevel"/>
    <w:tmpl w:val="742E8852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C630B9"/>
    <w:multiLevelType w:val="multilevel"/>
    <w:tmpl w:val="32DCB0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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49DE012F"/>
    <w:multiLevelType w:val="multilevel"/>
    <w:tmpl w:val="C3DC50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7" w15:restartNumberingAfterBreak="0">
    <w:nsid w:val="49E946FF"/>
    <w:multiLevelType w:val="hybridMultilevel"/>
    <w:tmpl w:val="EB84EC28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A2D5DE2"/>
    <w:multiLevelType w:val="hybridMultilevel"/>
    <w:tmpl w:val="D69828A4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327092"/>
    <w:multiLevelType w:val="hybridMultilevel"/>
    <w:tmpl w:val="B470A296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D0E4841"/>
    <w:multiLevelType w:val="hybridMultilevel"/>
    <w:tmpl w:val="6D9C7812"/>
    <w:lvl w:ilvl="0" w:tplc="510A6A48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B779D9"/>
    <w:multiLevelType w:val="hybridMultilevel"/>
    <w:tmpl w:val="7E76EB98"/>
    <w:lvl w:ilvl="0" w:tplc="510A6A48">
      <w:start w:val="1"/>
      <w:numFmt w:val="lowerLetter"/>
      <w:lvlText w:val="%1)"/>
      <w:lvlJc w:val="left"/>
      <w:pPr>
        <w:tabs>
          <w:tab w:val="num" w:pos="2069"/>
        </w:tabs>
        <w:ind w:left="2069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2" w15:restartNumberingAfterBreak="0">
    <w:nsid w:val="4EC233F0"/>
    <w:multiLevelType w:val="hybridMultilevel"/>
    <w:tmpl w:val="946A3E66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90534"/>
    <w:multiLevelType w:val="hybridMultilevel"/>
    <w:tmpl w:val="AC64149C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4524B3"/>
    <w:multiLevelType w:val="multilevel"/>
    <w:tmpl w:val="82E62E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50CE420A"/>
    <w:multiLevelType w:val="hybridMultilevel"/>
    <w:tmpl w:val="840E9AA6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084F46"/>
    <w:multiLevelType w:val="hybridMultilevel"/>
    <w:tmpl w:val="48321A5E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4D731C"/>
    <w:multiLevelType w:val="hybridMultilevel"/>
    <w:tmpl w:val="872625FA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8EE58CF"/>
    <w:multiLevelType w:val="hybridMultilevel"/>
    <w:tmpl w:val="A1AA6B24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C97322"/>
    <w:multiLevelType w:val="hybridMultilevel"/>
    <w:tmpl w:val="56B03556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82621E"/>
    <w:multiLevelType w:val="hybridMultilevel"/>
    <w:tmpl w:val="6BF412A0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10A6A48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0211CE4"/>
    <w:multiLevelType w:val="multilevel"/>
    <w:tmpl w:val="B6B828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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2" w15:restartNumberingAfterBreak="0">
    <w:nsid w:val="61A71B9A"/>
    <w:multiLevelType w:val="multilevel"/>
    <w:tmpl w:val="5A4A3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2117AE1"/>
    <w:multiLevelType w:val="hybridMultilevel"/>
    <w:tmpl w:val="A3103392"/>
    <w:lvl w:ilvl="0" w:tplc="510A6A48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6C9692C"/>
    <w:multiLevelType w:val="hybridMultilevel"/>
    <w:tmpl w:val="FF005F94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724080"/>
    <w:multiLevelType w:val="hybridMultilevel"/>
    <w:tmpl w:val="556206C6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782D4D"/>
    <w:multiLevelType w:val="hybridMultilevel"/>
    <w:tmpl w:val="3E9C446C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8E10A7"/>
    <w:multiLevelType w:val="hybridMultilevel"/>
    <w:tmpl w:val="2B18AD20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7CA74FB"/>
    <w:multiLevelType w:val="hybridMultilevel"/>
    <w:tmpl w:val="1E7E4180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64014B"/>
    <w:multiLevelType w:val="hybridMultilevel"/>
    <w:tmpl w:val="A620C730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7F005B"/>
    <w:multiLevelType w:val="hybridMultilevel"/>
    <w:tmpl w:val="9804730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AC729D8"/>
    <w:multiLevelType w:val="hybridMultilevel"/>
    <w:tmpl w:val="182A50F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B44697E"/>
    <w:multiLevelType w:val="multilevel"/>
    <w:tmpl w:val="32DCB0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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3" w15:restartNumberingAfterBreak="0">
    <w:nsid w:val="6B4C191B"/>
    <w:multiLevelType w:val="hybridMultilevel"/>
    <w:tmpl w:val="955200D2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3C10B9"/>
    <w:multiLevelType w:val="hybridMultilevel"/>
    <w:tmpl w:val="9B1E4CC8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6C4BE9"/>
    <w:multiLevelType w:val="hybridMultilevel"/>
    <w:tmpl w:val="3850E034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10A6A4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D385F11"/>
    <w:multiLevelType w:val="hybridMultilevel"/>
    <w:tmpl w:val="93140F36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561953"/>
    <w:multiLevelType w:val="hybridMultilevel"/>
    <w:tmpl w:val="54B0515E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7E3390"/>
    <w:multiLevelType w:val="hybridMultilevel"/>
    <w:tmpl w:val="905CA710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F794175"/>
    <w:multiLevelType w:val="hybridMultilevel"/>
    <w:tmpl w:val="B36CD466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10A6A48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04C5168"/>
    <w:multiLevelType w:val="hybridMultilevel"/>
    <w:tmpl w:val="95F2EFB0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05A75E8"/>
    <w:multiLevelType w:val="multilevel"/>
    <w:tmpl w:val="1A684B8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1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2" w15:restartNumberingAfterBreak="0">
    <w:nsid w:val="71824A6B"/>
    <w:multiLevelType w:val="hybridMultilevel"/>
    <w:tmpl w:val="3ACC2D5A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D01B5E"/>
    <w:multiLevelType w:val="hybridMultilevel"/>
    <w:tmpl w:val="50CE848C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23A5919"/>
    <w:multiLevelType w:val="hybridMultilevel"/>
    <w:tmpl w:val="4A90F852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2811069"/>
    <w:multiLevelType w:val="hybridMultilevel"/>
    <w:tmpl w:val="5874AEFC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A86159"/>
    <w:multiLevelType w:val="hybridMultilevel"/>
    <w:tmpl w:val="D28E17E2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E3190"/>
    <w:multiLevelType w:val="hybridMultilevel"/>
    <w:tmpl w:val="A080EA76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EC110">
      <w:start w:val="1"/>
      <w:numFmt w:val="bullet"/>
      <w:lvlText w:val="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F42CA8"/>
    <w:multiLevelType w:val="hybridMultilevel"/>
    <w:tmpl w:val="A2EEF186"/>
    <w:lvl w:ilvl="0" w:tplc="7786E9D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0B5699"/>
    <w:multiLevelType w:val="hybridMultilevel"/>
    <w:tmpl w:val="E85EEF1A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796254"/>
    <w:multiLevelType w:val="hybridMultilevel"/>
    <w:tmpl w:val="102A5E3E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B13496"/>
    <w:multiLevelType w:val="hybridMultilevel"/>
    <w:tmpl w:val="3E907AB0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B3F708B"/>
    <w:multiLevelType w:val="hybridMultilevel"/>
    <w:tmpl w:val="B4666102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B8C7A18"/>
    <w:multiLevelType w:val="hybridMultilevel"/>
    <w:tmpl w:val="0C5ED096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BC87B9C"/>
    <w:multiLevelType w:val="hybridMultilevel"/>
    <w:tmpl w:val="CAC8FC22"/>
    <w:lvl w:ilvl="0" w:tplc="510A6A48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D8B1F6A"/>
    <w:multiLevelType w:val="hybridMultilevel"/>
    <w:tmpl w:val="C706A6D8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EAF6399"/>
    <w:multiLevelType w:val="hybridMultilevel"/>
    <w:tmpl w:val="78F822EA"/>
    <w:lvl w:ilvl="0" w:tplc="A97EC1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17"/>
  </w:num>
  <w:num w:numId="3">
    <w:abstractNumId w:val="81"/>
  </w:num>
  <w:num w:numId="4">
    <w:abstractNumId w:val="14"/>
  </w:num>
  <w:num w:numId="5">
    <w:abstractNumId w:val="102"/>
  </w:num>
  <w:num w:numId="6">
    <w:abstractNumId w:val="42"/>
  </w:num>
  <w:num w:numId="7">
    <w:abstractNumId w:val="54"/>
  </w:num>
  <w:num w:numId="8">
    <w:abstractNumId w:val="64"/>
  </w:num>
  <w:num w:numId="9">
    <w:abstractNumId w:val="68"/>
  </w:num>
  <w:num w:numId="10">
    <w:abstractNumId w:val="50"/>
  </w:num>
  <w:num w:numId="11">
    <w:abstractNumId w:val="56"/>
  </w:num>
  <w:num w:numId="12">
    <w:abstractNumId w:val="108"/>
  </w:num>
  <w:num w:numId="13">
    <w:abstractNumId w:val="19"/>
  </w:num>
  <w:num w:numId="14">
    <w:abstractNumId w:val="66"/>
  </w:num>
  <w:num w:numId="15">
    <w:abstractNumId w:val="44"/>
  </w:num>
  <w:num w:numId="16">
    <w:abstractNumId w:val="6"/>
  </w:num>
  <w:num w:numId="17">
    <w:abstractNumId w:val="3"/>
  </w:num>
  <w:num w:numId="18">
    <w:abstractNumId w:val="99"/>
  </w:num>
  <w:num w:numId="19">
    <w:abstractNumId w:val="101"/>
  </w:num>
  <w:num w:numId="20">
    <w:abstractNumId w:val="12"/>
  </w:num>
  <w:num w:numId="21">
    <w:abstractNumId w:val="43"/>
  </w:num>
  <w:num w:numId="22">
    <w:abstractNumId w:val="40"/>
  </w:num>
  <w:num w:numId="23">
    <w:abstractNumId w:val="15"/>
  </w:num>
  <w:num w:numId="24">
    <w:abstractNumId w:val="2"/>
  </w:num>
  <w:num w:numId="25">
    <w:abstractNumId w:val="21"/>
  </w:num>
  <w:num w:numId="26">
    <w:abstractNumId w:val="86"/>
  </w:num>
  <w:num w:numId="27">
    <w:abstractNumId w:val="60"/>
  </w:num>
  <w:num w:numId="28">
    <w:abstractNumId w:val="30"/>
  </w:num>
  <w:num w:numId="29">
    <w:abstractNumId w:val="51"/>
  </w:num>
  <w:num w:numId="30">
    <w:abstractNumId w:val="37"/>
  </w:num>
  <w:num w:numId="31">
    <w:abstractNumId w:val="82"/>
  </w:num>
  <w:num w:numId="32">
    <w:abstractNumId w:val="29"/>
  </w:num>
  <w:num w:numId="33">
    <w:abstractNumId w:val="26"/>
  </w:num>
  <w:num w:numId="34">
    <w:abstractNumId w:val="79"/>
  </w:num>
  <w:num w:numId="35">
    <w:abstractNumId w:val="75"/>
  </w:num>
  <w:num w:numId="36">
    <w:abstractNumId w:val="32"/>
  </w:num>
  <w:num w:numId="37">
    <w:abstractNumId w:val="58"/>
  </w:num>
  <w:num w:numId="38">
    <w:abstractNumId w:val="53"/>
  </w:num>
  <w:num w:numId="39">
    <w:abstractNumId w:val="48"/>
  </w:num>
  <w:num w:numId="40">
    <w:abstractNumId w:val="106"/>
  </w:num>
  <w:num w:numId="41">
    <w:abstractNumId w:val="67"/>
  </w:num>
  <w:num w:numId="42">
    <w:abstractNumId w:val="84"/>
  </w:num>
  <w:num w:numId="43">
    <w:abstractNumId w:val="9"/>
  </w:num>
  <w:num w:numId="44">
    <w:abstractNumId w:val="35"/>
  </w:num>
  <w:num w:numId="45">
    <w:abstractNumId w:val="33"/>
  </w:num>
  <w:num w:numId="46">
    <w:abstractNumId w:val="113"/>
  </w:num>
  <w:num w:numId="47">
    <w:abstractNumId w:val="63"/>
  </w:num>
  <w:num w:numId="48">
    <w:abstractNumId w:val="8"/>
  </w:num>
  <w:num w:numId="49">
    <w:abstractNumId w:val="105"/>
  </w:num>
  <w:num w:numId="50">
    <w:abstractNumId w:val="69"/>
  </w:num>
  <w:num w:numId="51">
    <w:abstractNumId w:val="88"/>
  </w:num>
  <w:num w:numId="52">
    <w:abstractNumId w:val="97"/>
  </w:num>
  <w:num w:numId="53">
    <w:abstractNumId w:val="13"/>
  </w:num>
  <w:num w:numId="54">
    <w:abstractNumId w:val="115"/>
  </w:num>
  <w:num w:numId="55">
    <w:abstractNumId w:val="20"/>
  </w:num>
  <w:num w:numId="56">
    <w:abstractNumId w:val="116"/>
  </w:num>
  <w:num w:numId="57">
    <w:abstractNumId w:val="85"/>
  </w:num>
  <w:num w:numId="58">
    <w:abstractNumId w:val="62"/>
  </w:num>
  <w:num w:numId="59">
    <w:abstractNumId w:val="22"/>
  </w:num>
  <w:num w:numId="60">
    <w:abstractNumId w:val="98"/>
  </w:num>
  <w:num w:numId="61">
    <w:abstractNumId w:val="72"/>
  </w:num>
  <w:num w:numId="62">
    <w:abstractNumId w:val="107"/>
  </w:num>
  <w:num w:numId="63">
    <w:abstractNumId w:val="28"/>
  </w:num>
  <w:num w:numId="64">
    <w:abstractNumId w:val="110"/>
  </w:num>
  <w:num w:numId="65">
    <w:abstractNumId w:val="49"/>
  </w:num>
  <w:num w:numId="66">
    <w:abstractNumId w:val="31"/>
  </w:num>
  <w:num w:numId="67">
    <w:abstractNumId w:val="55"/>
  </w:num>
  <w:num w:numId="68">
    <w:abstractNumId w:val="36"/>
  </w:num>
  <w:num w:numId="69">
    <w:abstractNumId w:val="59"/>
  </w:num>
  <w:num w:numId="70">
    <w:abstractNumId w:val="73"/>
  </w:num>
  <w:num w:numId="71">
    <w:abstractNumId w:val="93"/>
  </w:num>
  <w:num w:numId="72">
    <w:abstractNumId w:val="57"/>
  </w:num>
  <w:num w:numId="73">
    <w:abstractNumId w:val="114"/>
  </w:num>
  <w:num w:numId="74">
    <w:abstractNumId w:val="38"/>
  </w:num>
  <w:num w:numId="75">
    <w:abstractNumId w:val="1"/>
  </w:num>
  <w:num w:numId="76">
    <w:abstractNumId w:val="16"/>
  </w:num>
  <w:num w:numId="77">
    <w:abstractNumId w:val="11"/>
  </w:num>
  <w:num w:numId="78">
    <w:abstractNumId w:val="24"/>
  </w:num>
  <w:num w:numId="79">
    <w:abstractNumId w:val="112"/>
  </w:num>
  <w:num w:numId="80">
    <w:abstractNumId w:val="100"/>
  </w:num>
  <w:num w:numId="81">
    <w:abstractNumId w:val="18"/>
  </w:num>
  <w:num w:numId="82">
    <w:abstractNumId w:val="61"/>
  </w:num>
  <w:num w:numId="83">
    <w:abstractNumId w:val="4"/>
  </w:num>
  <w:num w:numId="84">
    <w:abstractNumId w:val="103"/>
  </w:num>
  <w:num w:numId="85">
    <w:abstractNumId w:val="70"/>
  </w:num>
  <w:num w:numId="86">
    <w:abstractNumId w:val="95"/>
  </w:num>
  <w:num w:numId="87">
    <w:abstractNumId w:val="90"/>
  </w:num>
  <w:num w:numId="88">
    <w:abstractNumId w:val="91"/>
  </w:num>
  <w:num w:numId="89">
    <w:abstractNumId w:val="41"/>
  </w:num>
  <w:num w:numId="90">
    <w:abstractNumId w:val="47"/>
  </w:num>
  <w:num w:numId="91">
    <w:abstractNumId w:val="45"/>
  </w:num>
  <w:num w:numId="92">
    <w:abstractNumId w:val="111"/>
  </w:num>
  <w:num w:numId="93">
    <w:abstractNumId w:val="76"/>
  </w:num>
  <w:num w:numId="94">
    <w:abstractNumId w:val="89"/>
  </w:num>
  <w:num w:numId="95">
    <w:abstractNumId w:val="5"/>
  </w:num>
  <w:num w:numId="96">
    <w:abstractNumId w:val="27"/>
  </w:num>
  <w:num w:numId="97">
    <w:abstractNumId w:val="10"/>
  </w:num>
  <w:num w:numId="98">
    <w:abstractNumId w:val="52"/>
  </w:num>
  <w:num w:numId="99">
    <w:abstractNumId w:val="71"/>
  </w:num>
  <w:num w:numId="100">
    <w:abstractNumId w:val="96"/>
  </w:num>
  <w:num w:numId="101">
    <w:abstractNumId w:val="7"/>
  </w:num>
  <w:num w:numId="102">
    <w:abstractNumId w:val="94"/>
  </w:num>
  <w:num w:numId="103">
    <w:abstractNumId w:val="23"/>
  </w:num>
  <w:num w:numId="104">
    <w:abstractNumId w:val="77"/>
  </w:num>
  <w:num w:numId="105">
    <w:abstractNumId w:val="25"/>
  </w:num>
  <w:num w:numId="106">
    <w:abstractNumId w:val="65"/>
  </w:num>
  <w:num w:numId="107">
    <w:abstractNumId w:val="92"/>
  </w:num>
  <w:num w:numId="108">
    <w:abstractNumId w:val="46"/>
  </w:num>
  <w:num w:numId="109">
    <w:abstractNumId w:val="34"/>
  </w:num>
  <w:num w:numId="110">
    <w:abstractNumId w:val="83"/>
  </w:num>
  <w:num w:numId="111">
    <w:abstractNumId w:val="87"/>
  </w:num>
  <w:num w:numId="112">
    <w:abstractNumId w:val="0"/>
  </w:num>
  <w:num w:numId="113">
    <w:abstractNumId w:val="104"/>
  </w:num>
  <w:num w:numId="114">
    <w:abstractNumId w:val="74"/>
  </w:num>
  <w:num w:numId="115">
    <w:abstractNumId w:val="109"/>
  </w:num>
  <w:num w:numId="116">
    <w:abstractNumId w:val="39"/>
  </w:num>
  <w:num w:numId="117">
    <w:abstractNumId w:val="7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79"/>
    <w:rsid w:val="00021DEE"/>
    <w:rsid w:val="00026FDB"/>
    <w:rsid w:val="000659DD"/>
    <w:rsid w:val="000969AE"/>
    <w:rsid w:val="000D6238"/>
    <w:rsid w:val="000E3707"/>
    <w:rsid w:val="001760B8"/>
    <w:rsid w:val="001A1E54"/>
    <w:rsid w:val="001A75EB"/>
    <w:rsid w:val="001C72E8"/>
    <w:rsid w:val="001D4A5D"/>
    <w:rsid w:val="001E58DC"/>
    <w:rsid w:val="00252621"/>
    <w:rsid w:val="00275236"/>
    <w:rsid w:val="002C16DB"/>
    <w:rsid w:val="002E27B2"/>
    <w:rsid w:val="002F1A7C"/>
    <w:rsid w:val="003058A1"/>
    <w:rsid w:val="00305BD3"/>
    <w:rsid w:val="00351274"/>
    <w:rsid w:val="00432B9D"/>
    <w:rsid w:val="004A2BE1"/>
    <w:rsid w:val="004B22B2"/>
    <w:rsid w:val="004F0D21"/>
    <w:rsid w:val="0050298B"/>
    <w:rsid w:val="00522BA0"/>
    <w:rsid w:val="005324B3"/>
    <w:rsid w:val="0057386F"/>
    <w:rsid w:val="005C0B79"/>
    <w:rsid w:val="005C54FB"/>
    <w:rsid w:val="005C7A48"/>
    <w:rsid w:val="00635288"/>
    <w:rsid w:val="00660C7B"/>
    <w:rsid w:val="00662A4F"/>
    <w:rsid w:val="007150F0"/>
    <w:rsid w:val="00746AC0"/>
    <w:rsid w:val="00785D86"/>
    <w:rsid w:val="007C50A2"/>
    <w:rsid w:val="00836320"/>
    <w:rsid w:val="00842D65"/>
    <w:rsid w:val="0084728D"/>
    <w:rsid w:val="008549E1"/>
    <w:rsid w:val="00884FBD"/>
    <w:rsid w:val="008A0B65"/>
    <w:rsid w:val="00916B87"/>
    <w:rsid w:val="009C6613"/>
    <w:rsid w:val="009C6A1C"/>
    <w:rsid w:val="00A017F7"/>
    <w:rsid w:val="00A07E9C"/>
    <w:rsid w:val="00A2742B"/>
    <w:rsid w:val="00A90716"/>
    <w:rsid w:val="00AD3F17"/>
    <w:rsid w:val="00AD61C4"/>
    <w:rsid w:val="00AF1086"/>
    <w:rsid w:val="00BE6708"/>
    <w:rsid w:val="00C033C9"/>
    <w:rsid w:val="00C3750F"/>
    <w:rsid w:val="00C50E95"/>
    <w:rsid w:val="00C9735B"/>
    <w:rsid w:val="00CD0CF7"/>
    <w:rsid w:val="00CE4D34"/>
    <w:rsid w:val="00D4744C"/>
    <w:rsid w:val="00D569A4"/>
    <w:rsid w:val="00D931D2"/>
    <w:rsid w:val="00DF6657"/>
    <w:rsid w:val="00E05E4F"/>
    <w:rsid w:val="00E2370F"/>
    <w:rsid w:val="00E269D4"/>
    <w:rsid w:val="00E56CA4"/>
    <w:rsid w:val="00E744AA"/>
    <w:rsid w:val="00EA1FEC"/>
    <w:rsid w:val="00EA6F90"/>
    <w:rsid w:val="00EB3A10"/>
    <w:rsid w:val="00EE0D3B"/>
    <w:rsid w:val="00EF684F"/>
    <w:rsid w:val="00F01C87"/>
    <w:rsid w:val="00F600B3"/>
    <w:rsid w:val="00FA4F9D"/>
    <w:rsid w:val="00FB538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1408-F88B-4E26-86BF-C17F17A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0B79"/>
    <w:rPr>
      <w:sz w:val="20"/>
      <w:szCs w:val="20"/>
    </w:rPr>
  </w:style>
  <w:style w:type="character" w:styleId="FootnoteReference">
    <w:name w:val="footnote reference"/>
    <w:semiHidden/>
    <w:rsid w:val="005C0B7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0B7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0B79"/>
  </w:style>
  <w:style w:type="paragraph" w:styleId="Header">
    <w:name w:val="header"/>
    <w:basedOn w:val="Normal"/>
    <w:link w:val="HeaderChar"/>
    <w:rsid w:val="00916B8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16B8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16B87"/>
    <w:rPr>
      <w:sz w:val="24"/>
      <w:szCs w:val="24"/>
    </w:rPr>
  </w:style>
  <w:style w:type="paragraph" w:styleId="BalloonText">
    <w:name w:val="Balloon Text"/>
    <w:basedOn w:val="Normal"/>
    <w:link w:val="BalloonTextChar"/>
    <w:rsid w:val="0091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POJAM I ULOGA RAČUNOVODSTVA</vt:lpstr>
    </vt:vector>
  </TitlesOfParts>
  <Company>Private</Company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POJAM I ULOGA RAČUNOVODSTVA</dc:title>
  <dc:subject/>
  <dc:creator>User</dc:creator>
  <cp:keywords/>
  <cp:lastModifiedBy>nada ratkovic</cp:lastModifiedBy>
  <cp:revision>4</cp:revision>
  <dcterms:created xsi:type="dcterms:W3CDTF">2019-07-30T17:55:00Z</dcterms:created>
  <dcterms:modified xsi:type="dcterms:W3CDTF">2019-07-30T18:00:00Z</dcterms:modified>
</cp:coreProperties>
</file>